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76" w:rsidRDefault="00A268F1" w:rsidP="00B12BC5">
      <w:pPr>
        <w:tabs>
          <w:tab w:val="left" w:pos="4253"/>
        </w:tabs>
        <w:spacing w:line="276" w:lineRule="auto"/>
        <w:jc w:val="center"/>
        <w:rPr>
          <w:sz w:val="28"/>
          <w:szCs w:val="28"/>
        </w:rPr>
      </w:pPr>
      <w:r w:rsidRPr="002D4F76">
        <w:rPr>
          <w:sz w:val="28"/>
          <w:szCs w:val="28"/>
        </w:rPr>
        <w:t xml:space="preserve">Общественные обсуждения </w:t>
      </w:r>
      <w:proofErr w:type="gramStart"/>
      <w:r w:rsidRPr="002D4F76">
        <w:rPr>
          <w:sz w:val="28"/>
          <w:szCs w:val="28"/>
        </w:rPr>
        <w:t xml:space="preserve">проекта программы </w:t>
      </w:r>
      <w:r w:rsidR="00B12BC5" w:rsidRPr="003550D0">
        <w:rPr>
          <w:sz w:val="28"/>
          <w:szCs w:val="28"/>
        </w:rPr>
        <w:t>профилактики рисков причинения</w:t>
      </w:r>
      <w:proofErr w:type="gramEnd"/>
      <w:r w:rsidR="00B12BC5" w:rsidRPr="003550D0">
        <w:rPr>
          <w:sz w:val="28"/>
          <w:szCs w:val="28"/>
        </w:rPr>
        <w:t xml:space="preserve"> вреда (ущерба) охраняемым законом ценностям при осуществлении муниципального контроля</w:t>
      </w:r>
      <w:r w:rsidR="00B12BC5">
        <w:rPr>
          <w:sz w:val="28"/>
          <w:szCs w:val="28"/>
        </w:rPr>
        <w:t xml:space="preserve">  </w:t>
      </w:r>
      <w:r w:rsidR="00B12BC5" w:rsidRPr="003550D0">
        <w:rPr>
          <w:sz w:val="28"/>
          <w:szCs w:val="28"/>
        </w:rPr>
        <w:t>за сохранностью автомобильных дорог местного значения в границах</w:t>
      </w:r>
      <w:r w:rsidR="00B12BC5">
        <w:rPr>
          <w:sz w:val="28"/>
          <w:szCs w:val="28"/>
        </w:rPr>
        <w:t xml:space="preserve"> </w:t>
      </w:r>
      <w:proofErr w:type="spellStart"/>
      <w:r w:rsidR="00B12BC5" w:rsidRPr="003550D0">
        <w:rPr>
          <w:sz w:val="28"/>
          <w:szCs w:val="28"/>
        </w:rPr>
        <w:t>Юрюзанского</w:t>
      </w:r>
      <w:proofErr w:type="spellEnd"/>
      <w:r w:rsidR="00B12BC5" w:rsidRPr="003550D0">
        <w:rPr>
          <w:sz w:val="28"/>
          <w:szCs w:val="28"/>
        </w:rPr>
        <w:t xml:space="preserve"> городского поселения</w:t>
      </w:r>
      <w:r w:rsidR="00B12BC5">
        <w:rPr>
          <w:sz w:val="28"/>
          <w:szCs w:val="28"/>
        </w:rPr>
        <w:t xml:space="preserve"> на 202</w:t>
      </w:r>
      <w:r w:rsidR="0003234E">
        <w:rPr>
          <w:sz w:val="28"/>
          <w:szCs w:val="28"/>
        </w:rPr>
        <w:t>5</w:t>
      </w:r>
      <w:r w:rsidR="00B12BC5">
        <w:rPr>
          <w:sz w:val="28"/>
          <w:szCs w:val="28"/>
        </w:rPr>
        <w:t xml:space="preserve"> год</w:t>
      </w:r>
      <w:r w:rsidR="002D4F76" w:rsidRPr="002D4F76">
        <w:rPr>
          <w:sz w:val="28"/>
          <w:szCs w:val="28"/>
        </w:rPr>
        <w:t>.</w:t>
      </w:r>
    </w:p>
    <w:p w:rsidR="00B12BC5" w:rsidRPr="002D4F76" w:rsidRDefault="00B12BC5" w:rsidP="00B12BC5">
      <w:pPr>
        <w:tabs>
          <w:tab w:val="left" w:pos="4253"/>
        </w:tabs>
        <w:spacing w:line="276" w:lineRule="auto"/>
        <w:jc w:val="center"/>
        <w:rPr>
          <w:sz w:val="28"/>
          <w:szCs w:val="28"/>
        </w:rPr>
      </w:pPr>
    </w:p>
    <w:p w:rsidR="00B12BC5" w:rsidRDefault="00A268F1" w:rsidP="00B12BC5">
      <w:pPr>
        <w:spacing w:line="276" w:lineRule="auto"/>
        <w:ind w:right="140" w:firstLine="708"/>
        <w:jc w:val="both"/>
        <w:rPr>
          <w:sz w:val="28"/>
          <w:szCs w:val="28"/>
        </w:rPr>
      </w:pPr>
      <w:proofErr w:type="gramStart"/>
      <w:r w:rsidRPr="002D4F76">
        <w:rPr>
          <w:sz w:val="28"/>
          <w:szCs w:val="28"/>
        </w:rPr>
        <w:t xml:space="preserve">Проект программы </w:t>
      </w:r>
      <w:r w:rsidR="00B12BC5" w:rsidRPr="003550D0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B12BC5">
        <w:rPr>
          <w:sz w:val="28"/>
          <w:szCs w:val="28"/>
        </w:rPr>
        <w:t xml:space="preserve">  </w:t>
      </w:r>
      <w:r w:rsidR="00B12BC5" w:rsidRPr="003550D0">
        <w:rPr>
          <w:sz w:val="28"/>
          <w:szCs w:val="28"/>
        </w:rPr>
        <w:t>за сохранностью автомобильных дорог местного значения в границах</w:t>
      </w:r>
      <w:r w:rsidR="00B12BC5">
        <w:rPr>
          <w:sz w:val="28"/>
          <w:szCs w:val="28"/>
        </w:rPr>
        <w:t xml:space="preserve"> </w:t>
      </w:r>
      <w:proofErr w:type="spellStart"/>
      <w:r w:rsidR="00B12BC5" w:rsidRPr="003550D0">
        <w:rPr>
          <w:sz w:val="28"/>
          <w:szCs w:val="28"/>
        </w:rPr>
        <w:t>Юрюзанского</w:t>
      </w:r>
      <w:proofErr w:type="spellEnd"/>
      <w:r w:rsidR="00B12BC5" w:rsidRPr="003550D0">
        <w:rPr>
          <w:sz w:val="28"/>
          <w:szCs w:val="28"/>
        </w:rPr>
        <w:t xml:space="preserve"> городского поселения</w:t>
      </w:r>
      <w:r w:rsidR="00B12BC5">
        <w:rPr>
          <w:sz w:val="28"/>
          <w:szCs w:val="28"/>
        </w:rPr>
        <w:t xml:space="preserve"> на 202</w:t>
      </w:r>
      <w:r w:rsidR="0003234E">
        <w:rPr>
          <w:sz w:val="28"/>
          <w:szCs w:val="28"/>
        </w:rPr>
        <w:t>5</w:t>
      </w:r>
      <w:r w:rsidR="00B12BC5">
        <w:rPr>
          <w:sz w:val="28"/>
          <w:szCs w:val="28"/>
        </w:rPr>
        <w:t xml:space="preserve"> год</w:t>
      </w:r>
      <w:r w:rsidRPr="002D4F76">
        <w:rPr>
          <w:sz w:val="28"/>
          <w:szCs w:val="28"/>
        </w:rPr>
        <w:t xml:space="preserve"> (далее - программа профилактики) подготовлен в </w:t>
      </w:r>
      <w:r w:rsidR="00B12BC5" w:rsidRPr="00C53908">
        <w:rPr>
          <w:sz w:val="28"/>
          <w:szCs w:val="28"/>
        </w:rPr>
        <w:t>соответствии со статьей 3.1 Федерального закона от 08.11.2007 № 259-ФЗ</w:t>
      </w:r>
      <w:r w:rsidR="00B12BC5">
        <w:rPr>
          <w:sz w:val="28"/>
          <w:szCs w:val="28"/>
        </w:rPr>
        <w:t xml:space="preserve"> </w:t>
      </w:r>
      <w:r w:rsidR="00B12BC5" w:rsidRPr="00C53908">
        <w:rPr>
          <w:sz w:val="28"/>
          <w:szCs w:val="28"/>
        </w:rPr>
        <w:t>«Устав</w:t>
      </w:r>
      <w:r w:rsidR="00B12BC5">
        <w:rPr>
          <w:sz w:val="28"/>
          <w:szCs w:val="28"/>
        </w:rPr>
        <w:t xml:space="preserve"> </w:t>
      </w:r>
      <w:r w:rsidR="00B12BC5" w:rsidRPr="00C53908">
        <w:rPr>
          <w:sz w:val="28"/>
          <w:szCs w:val="28"/>
        </w:rPr>
        <w:t>автомобильного</w:t>
      </w:r>
      <w:r w:rsidR="00B12BC5">
        <w:rPr>
          <w:sz w:val="28"/>
          <w:szCs w:val="28"/>
        </w:rPr>
        <w:t xml:space="preserve"> </w:t>
      </w:r>
      <w:r w:rsidR="00B12BC5" w:rsidRPr="00C53908">
        <w:rPr>
          <w:sz w:val="28"/>
          <w:szCs w:val="28"/>
        </w:rPr>
        <w:t>транспорта</w:t>
      </w:r>
      <w:r w:rsidR="00B12BC5">
        <w:rPr>
          <w:sz w:val="28"/>
          <w:szCs w:val="28"/>
        </w:rPr>
        <w:t xml:space="preserve"> </w:t>
      </w:r>
      <w:r w:rsidR="00B12BC5" w:rsidRPr="00C53908">
        <w:rPr>
          <w:sz w:val="28"/>
          <w:szCs w:val="28"/>
        </w:rPr>
        <w:t>и городского наземного</w:t>
      </w:r>
      <w:r w:rsidR="00B12BC5">
        <w:rPr>
          <w:sz w:val="28"/>
          <w:szCs w:val="28"/>
        </w:rPr>
        <w:t xml:space="preserve"> </w:t>
      </w:r>
      <w:r w:rsidR="00B12BC5" w:rsidRPr="00C53908">
        <w:rPr>
          <w:sz w:val="28"/>
          <w:szCs w:val="28"/>
        </w:rPr>
        <w:t>электрического</w:t>
      </w:r>
      <w:r w:rsidR="00B12BC5">
        <w:rPr>
          <w:sz w:val="28"/>
          <w:szCs w:val="28"/>
        </w:rPr>
        <w:t xml:space="preserve"> </w:t>
      </w:r>
      <w:r w:rsidR="00B12BC5" w:rsidRPr="00C53908">
        <w:rPr>
          <w:sz w:val="28"/>
          <w:szCs w:val="28"/>
        </w:rPr>
        <w:t>транспорта», статьей 13.1 Федерального закона от 08.11.2007 № 257-ФЗ «Об</w:t>
      </w:r>
      <w:r w:rsidR="00B12BC5">
        <w:rPr>
          <w:sz w:val="28"/>
          <w:szCs w:val="28"/>
        </w:rPr>
        <w:t xml:space="preserve"> </w:t>
      </w:r>
      <w:r w:rsidR="00B12BC5" w:rsidRPr="00C53908">
        <w:rPr>
          <w:sz w:val="28"/>
          <w:szCs w:val="28"/>
        </w:rPr>
        <w:t>автомобильных дорогах</w:t>
      </w:r>
      <w:proofErr w:type="gramEnd"/>
      <w:r w:rsidR="00B12BC5" w:rsidRPr="00C53908">
        <w:rPr>
          <w:sz w:val="28"/>
          <w:szCs w:val="28"/>
        </w:rPr>
        <w:t xml:space="preserve"> </w:t>
      </w:r>
      <w:proofErr w:type="gramStart"/>
      <w:r w:rsidR="00B12BC5" w:rsidRPr="00C53908">
        <w:rPr>
          <w:sz w:val="28"/>
          <w:szCs w:val="28"/>
        </w:rPr>
        <w:t>и о дорожной деятельности в Российской Федерации и о</w:t>
      </w:r>
      <w:r w:rsidR="00B12BC5">
        <w:rPr>
          <w:sz w:val="28"/>
          <w:szCs w:val="28"/>
        </w:rPr>
        <w:t xml:space="preserve"> </w:t>
      </w:r>
      <w:r w:rsidR="00B12BC5" w:rsidRPr="00C53908">
        <w:rPr>
          <w:sz w:val="28"/>
          <w:szCs w:val="28"/>
        </w:rPr>
        <w:t>внесении изменений в отдельные законодательные акты Российской Федерации»,</w:t>
      </w:r>
      <w:r w:rsidR="00B12BC5">
        <w:rPr>
          <w:sz w:val="28"/>
          <w:szCs w:val="28"/>
        </w:rPr>
        <w:t xml:space="preserve"> </w:t>
      </w:r>
      <w:r w:rsidR="00B12BC5" w:rsidRPr="00C53908">
        <w:rPr>
          <w:sz w:val="28"/>
          <w:szCs w:val="28"/>
        </w:rPr>
        <w:t>Федеральным законом от 31.07.2020 № 248-ФЗ «О государственном контроле</w:t>
      </w:r>
      <w:r w:rsidR="00B12BC5">
        <w:rPr>
          <w:sz w:val="28"/>
          <w:szCs w:val="28"/>
        </w:rPr>
        <w:t xml:space="preserve"> </w:t>
      </w:r>
      <w:r w:rsidR="00B12BC5" w:rsidRPr="00C53908">
        <w:rPr>
          <w:sz w:val="28"/>
          <w:szCs w:val="28"/>
        </w:rPr>
        <w:t>(надзоре) и муниципальном контроле в Российской Федерации»,</w:t>
      </w:r>
      <w:r w:rsidR="00B12BC5">
        <w:rPr>
          <w:sz w:val="28"/>
          <w:szCs w:val="28"/>
        </w:rPr>
        <w:t xml:space="preserve"> </w:t>
      </w:r>
      <w:r w:rsidR="00B12BC5" w:rsidRPr="000D6EE2">
        <w:rPr>
          <w:color w:val="000000" w:themeColor="text1"/>
          <w:sz w:val="28"/>
          <w:szCs w:val="28"/>
        </w:rPr>
        <w:t>постановлением</w:t>
      </w:r>
      <w:r w:rsidR="00B12BC5" w:rsidRPr="000D6EE2">
        <w:rPr>
          <w:sz w:val="28"/>
          <w:szCs w:val="28"/>
        </w:rPr>
        <w:t xml:space="preserve"> Правительства Российской Федерации от 25</w:t>
      </w:r>
      <w:r w:rsidR="00B12BC5">
        <w:rPr>
          <w:sz w:val="28"/>
          <w:szCs w:val="28"/>
        </w:rPr>
        <w:t>.06.2021</w:t>
      </w:r>
      <w:r w:rsidR="00B12BC5" w:rsidRPr="000D6EE2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12BC5">
        <w:rPr>
          <w:sz w:val="28"/>
          <w:szCs w:val="28"/>
        </w:rPr>
        <w:t xml:space="preserve">», </w:t>
      </w:r>
      <w:r w:rsidR="00B12BC5" w:rsidRPr="00C53908">
        <w:rPr>
          <w:sz w:val="28"/>
          <w:szCs w:val="28"/>
        </w:rPr>
        <w:t>Уставом</w:t>
      </w:r>
      <w:r w:rsidR="00B12BC5">
        <w:rPr>
          <w:sz w:val="28"/>
          <w:szCs w:val="28"/>
        </w:rPr>
        <w:t xml:space="preserve"> </w:t>
      </w:r>
      <w:proofErr w:type="spellStart"/>
      <w:r w:rsidR="00B12BC5">
        <w:rPr>
          <w:sz w:val="28"/>
          <w:szCs w:val="28"/>
        </w:rPr>
        <w:t>Юрюзанского</w:t>
      </w:r>
      <w:proofErr w:type="spellEnd"/>
      <w:r w:rsidR="00B12BC5">
        <w:rPr>
          <w:sz w:val="28"/>
          <w:szCs w:val="28"/>
        </w:rPr>
        <w:t xml:space="preserve"> городского</w:t>
      </w:r>
      <w:proofErr w:type="gramEnd"/>
      <w:r w:rsidR="00B12BC5">
        <w:rPr>
          <w:sz w:val="28"/>
          <w:szCs w:val="28"/>
        </w:rPr>
        <w:t xml:space="preserve"> поселения</w:t>
      </w:r>
      <w:r w:rsidR="0003234E">
        <w:rPr>
          <w:sz w:val="28"/>
          <w:szCs w:val="28"/>
        </w:rPr>
        <w:t xml:space="preserve"> от 16.06.2005 №23</w:t>
      </w:r>
      <w:r w:rsidR="00B12BC5">
        <w:rPr>
          <w:sz w:val="28"/>
          <w:szCs w:val="28"/>
        </w:rPr>
        <w:t>,</w:t>
      </w:r>
      <w:r w:rsidR="00B12BC5" w:rsidRPr="00C53908">
        <w:rPr>
          <w:sz w:val="28"/>
          <w:szCs w:val="28"/>
        </w:rPr>
        <w:t xml:space="preserve"> а также решением С</w:t>
      </w:r>
      <w:r w:rsidR="00B12BC5">
        <w:rPr>
          <w:sz w:val="28"/>
          <w:szCs w:val="28"/>
        </w:rPr>
        <w:t xml:space="preserve">овета </w:t>
      </w:r>
      <w:r w:rsidR="00B12BC5" w:rsidRPr="00C53908">
        <w:rPr>
          <w:sz w:val="28"/>
          <w:szCs w:val="28"/>
        </w:rPr>
        <w:t>депутатов</w:t>
      </w:r>
      <w:r w:rsidR="00B12BC5">
        <w:rPr>
          <w:sz w:val="28"/>
          <w:szCs w:val="28"/>
        </w:rPr>
        <w:t xml:space="preserve"> </w:t>
      </w:r>
      <w:proofErr w:type="spellStart"/>
      <w:r w:rsidR="00B12BC5">
        <w:rPr>
          <w:sz w:val="28"/>
          <w:szCs w:val="28"/>
        </w:rPr>
        <w:t>Юрюзанского</w:t>
      </w:r>
      <w:proofErr w:type="spellEnd"/>
      <w:r w:rsidR="00B12BC5">
        <w:rPr>
          <w:sz w:val="28"/>
          <w:szCs w:val="28"/>
        </w:rPr>
        <w:t xml:space="preserve"> городского поселения </w:t>
      </w:r>
      <w:r w:rsidR="00B12BC5" w:rsidRPr="00C53908">
        <w:rPr>
          <w:sz w:val="28"/>
          <w:szCs w:val="28"/>
        </w:rPr>
        <w:t xml:space="preserve">от </w:t>
      </w:r>
      <w:r w:rsidR="00B12BC5">
        <w:rPr>
          <w:sz w:val="28"/>
          <w:szCs w:val="28"/>
        </w:rPr>
        <w:t>22</w:t>
      </w:r>
      <w:r w:rsidR="00B12BC5" w:rsidRPr="00C53908">
        <w:rPr>
          <w:sz w:val="28"/>
          <w:szCs w:val="28"/>
        </w:rPr>
        <w:t>.0</w:t>
      </w:r>
      <w:r w:rsidR="00B12BC5">
        <w:rPr>
          <w:sz w:val="28"/>
          <w:szCs w:val="28"/>
        </w:rPr>
        <w:t>9</w:t>
      </w:r>
      <w:r w:rsidR="00B12BC5" w:rsidRPr="00C53908">
        <w:rPr>
          <w:sz w:val="28"/>
          <w:szCs w:val="28"/>
        </w:rPr>
        <w:t xml:space="preserve">.2021 № </w:t>
      </w:r>
      <w:r w:rsidR="00B12BC5">
        <w:rPr>
          <w:sz w:val="28"/>
          <w:szCs w:val="28"/>
        </w:rPr>
        <w:t>82</w:t>
      </w:r>
      <w:r w:rsidR="00B12BC5" w:rsidRPr="00C53908">
        <w:rPr>
          <w:sz w:val="28"/>
          <w:szCs w:val="28"/>
        </w:rPr>
        <w:t xml:space="preserve"> «</w:t>
      </w:r>
      <w:r w:rsidR="00B12BC5" w:rsidRPr="00BB6335">
        <w:rPr>
          <w:sz w:val="28"/>
          <w:szCs w:val="28"/>
        </w:rPr>
        <w:t>Об утверждении положения</w:t>
      </w:r>
      <w:r w:rsidR="00B12BC5">
        <w:rPr>
          <w:sz w:val="28"/>
          <w:szCs w:val="28"/>
        </w:rPr>
        <w:t xml:space="preserve"> </w:t>
      </w:r>
      <w:r w:rsidR="00B12BC5" w:rsidRPr="00BB6335">
        <w:rPr>
          <w:sz w:val="28"/>
          <w:szCs w:val="28"/>
        </w:rPr>
        <w:t xml:space="preserve">о муниципальном </w:t>
      </w:r>
      <w:proofErr w:type="gramStart"/>
      <w:r w:rsidR="00B12BC5" w:rsidRPr="00BB6335">
        <w:rPr>
          <w:sz w:val="28"/>
          <w:szCs w:val="28"/>
        </w:rPr>
        <w:t>контроле за</w:t>
      </w:r>
      <w:proofErr w:type="gramEnd"/>
      <w:r w:rsidR="00B12BC5" w:rsidRPr="00BB6335">
        <w:rPr>
          <w:sz w:val="28"/>
          <w:szCs w:val="28"/>
        </w:rPr>
        <w:t xml:space="preserve"> сохранностью автомобильных</w:t>
      </w:r>
      <w:r w:rsidR="00B12BC5">
        <w:rPr>
          <w:sz w:val="28"/>
          <w:szCs w:val="28"/>
        </w:rPr>
        <w:t xml:space="preserve"> </w:t>
      </w:r>
      <w:r w:rsidR="00B12BC5" w:rsidRPr="00BB6335">
        <w:rPr>
          <w:sz w:val="28"/>
          <w:szCs w:val="28"/>
        </w:rPr>
        <w:t>дорог местного значения в границах</w:t>
      </w:r>
      <w:r w:rsidR="00B12BC5">
        <w:rPr>
          <w:sz w:val="28"/>
          <w:szCs w:val="28"/>
        </w:rPr>
        <w:t xml:space="preserve"> </w:t>
      </w:r>
      <w:proofErr w:type="spellStart"/>
      <w:r w:rsidR="00B12BC5" w:rsidRPr="00BB6335">
        <w:rPr>
          <w:sz w:val="28"/>
          <w:szCs w:val="28"/>
        </w:rPr>
        <w:t>Юрюзанского</w:t>
      </w:r>
      <w:proofErr w:type="spellEnd"/>
      <w:r w:rsidR="00B12BC5" w:rsidRPr="00BB6335">
        <w:rPr>
          <w:sz w:val="28"/>
          <w:szCs w:val="28"/>
        </w:rPr>
        <w:t xml:space="preserve"> городского поселения</w:t>
      </w:r>
      <w:r w:rsidR="00B12BC5" w:rsidRPr="00C53908">
        <w:rPr>
          <w:sz w:val="28"/>
          <w:szCs w:val="28"/>
        </w:rPr>
        <w:t>»</w:t>
      </w:r>
      <w:r w:rsidR="00B12BC5">
        <w:rPr>
          <w:sz w:val="28"/>
          <w:szCs w:val="28"/>
        </w:rPr>
        <w:t>.</w:t>
      </w:r>
    </w:p>
    <w:p w:rsidR="007B0822" w:rsidRPr="002D4F76" w:rsidRDefault="007B0822" w:rsidP="00B12B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общественного </w:t>
      </w:r>
      <w:proofErr w:type="gramStart"/>
      <w:r w:rsidRPr="002D4F76">
        <w:rPr>
          <w:rFonts w:ascii="Times New Roman" w:hAnsi="Times New Roman" w:cs="Times New Roman"/>
          <w:sz w:val="28"/>
          <w:szCs w:val="28"/>
          <w:lang w:eastAsia="ru-RU"/>
        </w:rPr>
        <w:t>обсуждения проекта программы профилактики предложения</w:t>
      </w:r>
      <w:proofErr w:type="gramEnd"/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направлять в </w:t>
      </w:r>
      <w:r w:rsidR="002D4F76">
        <w:rPr>
          <w:rFonts w:ascii="Times New Roman" w:hAnsi="Times New Roman" w:cs="Times New Roman"/>
          <w:sz w:val="28"/>
          <w:szCs w:val="28"/>
          <w:lang w:eastAsia="ru-RU"/>
        </w:rPr>
        <w:t>МКУ «Комитет городского хозяйства» города Юрюзани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B0822" w:rsidRPr="002D4F76" w:rsidRDefault="007B0822" w:rsidP="00B12B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- в письменном виде по адресу: 456120, </w:t>
      </w:r>
      <w:r w:rsidR="00011813">
        <w:rPr>
          <w:rFonts w:ascii="Times New Roman" w:hAnsi="Times New Roman" w:cs="Times New Roman"/>
          <w:sz w:val="28"/>
          <w:szCs w:val="28"/>
          <w:lang w:eastAsia="ru-RU"/>
        </w:rPr>
        <w:t xml:space="preserve">Челябинская область, </w:t>
      </w:r>
      <w:proofErr w:type="gramStart"/>
      <w:r w:rsidRPr="002D4F7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118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 Юрюзань, ул. Зайцева, </w:t>
      </w:r>
      <w:r w:rsidR="0003234E"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>9б</w:t>
      </w:r>
      <w:r w:rsidR="002D4F7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0822" w:rsidRPr="002D4F76" w:rsidRDefault="007B0822" w:rsidP="00B12B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>- в электронном виде по адресу:</w:t>
      </w:r>
      <w:r w:rsidR="000323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34E" w:rsidRPr="0003234E">
        <w:rPr>
          <w:rFonts w:ascii="Times New Roman" w:hAnsi="Times New Roman" w:cs="Times New Roman"/>
          <w:sz w:val="28"/>
          <w:szCs w:val="28"/>
          <w:lang w:eastAsia="ru-RU"/>
        </w:rPr>
        <w:t>uruzan@katavivan.gov74.ru</w:t>
      </w:r>
      <w:r w:rsidR="002D4F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0822" w:rsidRPr="002D4F76" w:rsidRDefault="007B0822" w:rsidP="00B12B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 01.10.202</w:t>
      </w:r>
      <w:r w:rsidR="0001181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3234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B0822" w:rsidRPr="002D4F76" w:rsidRDefault="007B0822" w:rsidP="00B12B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 01.11.202</w:t>
      </w:r>
      <w:r w:rsidR="0003234E">
        <w:rPr>
          <w:rFonts w:ascii="Times New Roman" w:hAnsi="Times New Roman" w:cs="Times New Roman"/>
          <w:sz w:val="28"/>
          <w:szCs w:val="28"/>
          <w:lang w:eastAsia="ru-RU"/>
        </w:rPr>
        <w:t>4 года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B0822" w:rsidRPr="002D4F76" w:rsidRDefault="007B0822" w:rsidP="00B12B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 w:rsidR="002D4F76">
        <w:rPr>
          <w:rFonts w:ascii="Times New Roman" w:hAnsi="Times New Roman" w:cs="Times New Roman"/>
          <w:sz w:val="28"/>
          <w:szCs w:val="28"/>
          <w:lang w:eastAsia="ru-RU"/>
        </w:rPr>
        <w:t>МКУ «Комитет городского хозяйства» города Юрюзани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 с 01.11.202</w:t>
      </w:r>
      <w:r w:rsidR="0001181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3234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 по 15.11.202</w:t>
      </w:r>
      <w:r w:rsidR="0001181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3234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.  </w:t>
      </w:r>
    </w:p>
    <w:p w:rsidR="00A268F1" w:rsidRDefault="007B0822" w:rsidP="00B12B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Администрации </w:t>
      </w:r>
      <w:proofErr w:type="spellStart"/>
      <w:r w:rsidRPr="002D4F76">
        <w:rPr>
          <w:rFonts w:ascii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1</w:t>
      </w:r>
      <w:r w:rsidR="0003234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>.11.202</w:t>
      </w:r>
      <w:r w:rsidR="0003234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22A8A" w:rsidRPr="00822A8A" w:rsidRDefault="00822A8A" w:rsidP="00822A8A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A8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ПРОЕКТ</w:t>
      </w:r>
    </w:p>
    <w:p w:rsidR="00822A8A" w:rsidRPr="009C1F70" w:rsidRDefault="00822A8A" w:rsidP="00822A8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C1F70">
        <w:rPr>
          <w:rFonts w:ascii="Times New Roman" w:hAnsi="Times New Roman"/>
          <w:b/>
          <w:sz w:val="28"/>
          <w:szCs w:val="28"/>
        </w:rPr>
        <w:t>Программа</w:t>
      </w:r>
    </w:p>
    <w:p w:rsidR="00822A8A" w:rsidRPr="009C1F70" w:rsidRDefault="00822A8A" w:rsidP="00822A8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C1F70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</w:p>
    <w:p w:rsidR="00822A8A" w:rsidRPr="009C1F70" w:rsidRDefault="00822A8A" w:rsidP="00822A8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C1F70">
        <w:rPr>
          <w:rFonts w:ascii="Times New Roman" w:hAnsi="Times New Roman"/>
          <w:b/>
          <w:sz w:val="28"/>
          <w:szCs w:val="28"/>
        </w:rPr>
        <w:t>за сохранностью автомобильных дорог местного значения в границах</w:t>
      </w:r>
    </w:p>
    <w:p w:rsidR="00822A8A" w:rsidRPr="009C1F70" w:rsidRDefault="00822A8A" w:rsidP="00822A8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C1F70">
        <w:rPr>
          <w:rFonts w:ascii="Times New Roman" w:hAnsi="Times New Roman"/>
          <w:b/>
          <w:sz w:val="28"/>
          <w:szCs w:val="28"/>
        </w:rPr>
        <w:t>Юрюзанского</w:t>
      </w:r>
      <w:proofErr w:type="spellEnd"/>
      <w:r w:rsidRPr="009C1F70">
        <w:rPr>
          <w:rFonts w:ascii="Times New Roman" w:hAnsi="Times New Roman"/>
          <w:b/>
          <w:sz w:val="28"/>
          <w:szCs w:val="28"/>
        </w:rPr>
        <w:t xml:space="preserve"> городского поселения на 202</w:t>
      </w:r>
      <w:r w:rsidR="0003234E">
        <w:rPr>
          <w:rFonts w:ascii="Times New Roman" w:hAnsi="Times New Roman"/>
          <w:b/>
          <w:sz w:val="28"/>
          <w:szCs w:val="28"/>
        </w:rPr>
        <w:t>5</w:t>
      </w:r>
      <w:r w:rsidRPr="009C1F7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22A8A" w:rsidRPr="009C1F70" w:rsidRDefault="00822A8A" w:rsidP="00822A8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48D0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2E48D0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Pr="002E48D0">
        <w:rPr>
          <w:rFonts w:ascii="Times New Roman" w:hAnsi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 (далее – Федеральный закон №248-ФЗ), </w:t>
      </w:r>
      <w:r w:rsidRPr="002E48D0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2E48D0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- постановление Правительства РФ от 25.06.2021 г. № 990</w:t>
      </w:r>
      <w:proofErr w:type="gramEnd"/>
      <w:r w:rsidRPr="002E48D0">
        <w:rPr>
          <w:rFonts w:ascii="Times New Roman" w:hAnsi="Times New Roman"/>
          <w:sz w:val="28"/>
          <w:szCs w:val="28"/>
        </w:rPr>
        <w:t xml:space="preserve">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proofErr w:type="gramStart"/>
      <w:r w:rsidRPr="002E48D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E48D0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</w:t>
      </w:r>
      <w:proofErr w:type="spellStart"/>
      <w:r w:rsidRPr="002E48D0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Pr="002E48D0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2E48D0" w:rsidRPr="002E48D0" w:rsidRDefault="002E48D0" w:rsidP="002E48D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E48D0" w:rsidRPr="002E48D0" w:rsidRDefault="002E48D0" w:rsidP="002E48D0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ПАСПОРТ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945"/>
      </w:tblGrid>
      <w:tr w:rsidR="002E48D0" w:rsidRPr="002E48D0" w:rsidTr="008D3E8E">
        <w:trPr>
          <w:trHeight w:val="247"/>
        </w:trPr>
        <w:tc>
          <w:tcPr>
            <w:tcW w:w="3369" w:type="dxa"/>
          </w:tcPr>
          <w:p w:rsidR="002E48D0" w:rsidRPr="002E48D0" w:rsidRDefault="002E48D0" w:rsidP="008D3E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</w:tcPr>
          <w:p w:rsidR="002E48D0" w:rsidRPr="002E48D0" w:rsidRDefault="002E48D0" w:rsidP="008D3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2E48D0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E48D0"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 в границах </w:t>
            </w:r>
            <w:proofErr w:type="spellStart"/>
            <w:r w:rsidRPr="002E48D0">
              <w:rPr>
                <w:rFonts w:ascii="Times New Roman" w:hAnsi="Times New Roman"/>
                <w:sz w:val="28"/>
                <w:szCs w:val="28"/>
              </w:rPr>
              <w:t>Юрюзанского</w:t>
            </w:r>
            <w:proofErr w:type="spellEnd"/>
            <w:r w:rsidRPr="002E48D0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(далее – Программа профилактики)</w:t>
            </w:r>
          </w:p>
        </w:tc>
      </w:tr>
      <w:tr w:rsidR="002E48D0" w:rsidRPr="002E48D0" w:rsidTr="008D3E8E">
        <w:trPr>
          <w:trHeight w:val="273"/>
        </w:trPr>
        <w:tc>
          <w:tcPr>
            <w:tcW w:w="3369" w:type="dxa"/>
          </w:tcPr>
          <w:p w:rsidR="002E48D0" w:rsidRPr="002E48D0" w:rsidRDefault="002E48D0" w:rsidP="008D3E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945" w:type="dxa"/>
          </w:tcPr>
          <w:p w:rsidR="002E48D0" w:rsidRPr="002E48D0" w:rsidRDefault="002E48D0" w:rsidP="008D3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Федеральный закон от 31 июля 2020 № 248-ФЗ «О государственном контроле (надзоре) и муниципальном контроле в Российской Федерации»</w:t>
            </w:r>
            <w:r w:rsidRPr="002E48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48D0" w:rsidRPr="002E48D0" w:rsidRDefault="002E48D0" w:rsidP="008D3E8E">
            <w:pPr>
              <w:pStyle w:val="a5"/>
              <w:spacing w:line="276" w:lineRule="auto"/>
              <w:jc w:val="both"/>
            </w:pPr>
            <w:r w:rsidRPr="002E48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Постановление Правительства Российской Федерации от 25.06.2021 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E48D0" w:rsidRPr="002E48D0" w:rsidTr="008D3E8E">
        <w:trPr>
          <w:trHeight w:val="109"/>
        </w:trPr>
        <w:tc>
          <w:tcPr>
            <w:tcW w:w="3369" w:type="dxa"/>
          </w:tcPr>
          <w:p w:rsidR="002E48D0" w:rsidRPr="002E48D0" w:rsidRDefault="002E48D0" w:rsidP="008D3E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45" w:type="dxa"/>
          </w:tcPr>
          <w:p w:rsidR="002E48D0" w:rsidRPr="002E48D0" w:rsidRDefault="002E48D0" w:rsidP="008D3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</w:tr>
      <w:tr w:rsidR="002E48D0" w:rsidRPr="002E48D0" w:rsidTr="008D3E8E">
        <w:trPr>
          <w:trHeight w:val="523"/>
        </w:trPr>
        <w:tc>
          <w:tcPr>
            <w:tcW w:w="3369" w:type="dxa"/>
          </w:tcPr>
          <w:p w:rsidR="002E48D0" w:rsidRPr="002E48D0" w:rsidRDefault="002E48D0" w:rsidP="008D3E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5" w:type="dxa"/>
          </w:tcPr>
          <w:p w:rsidR="002E48D0" w:rsidRPr="002E48D0" w:rsidRDefault="002E48D0" w:rsidP="008D3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2025 год</w:t>
            </w:r>
          </w:p>
        </w:tc>
      </w:tr>
      <w:tr w:rsidR="002E48D0" w:rsidRPr="002E48D0" w:rsidTr="008D3E8E">
        <w:trPr>
          <w:trHeight w:val="247"/>
        </w:trPr>
        <w:tc>
          <w:tcPr>
            <w:tcW w:w="3369" w:type="dxa"/>
          </w:tcPr>
          <w:p w:rsidR="002E48D0" w:rsidRPr="002E48D0" w:rsidRDefault="002E48D0" w:rsidP="008D3E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2E48D0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6945" w:type="dxa"/>
          </w:tcPr>
          <w:p w:rsidR="002E48D0" w:rsidRPr="002E48D0" w:rsidRDefault="002E48D0" w:rsidP="008D3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lastRenderedPageBreak/>
              <w:t>Бюджет муниципального образования «</w:t>
            </w:r>
            <w:proofErr w:type="spellStart"/>
            <w:r w:rsidRPr="002E48D0">
              <w:rPr>
                <w:rFonts w:ascii="Times New Roman" w:hAnsi="Times New Roman"/>
                <w:sz w:val="28"/>
                <w:szCs w:val="28"/>
              </w:rPr>
              <w:t>Юрюзанское</w:t>
            </w:r>
            <w:proofErr w:type="spellEnd"/>
            <w:r w:rsidRPr="002E4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48D0">
              <w:rPr>
                <w:rFonts w:ascii="Times New Roman" w:hAnsi="Times New Roman"/>
                <w:sz w:val="28"/>
                <w:szCs w:val="28"/>
              </w:rPr>
              <w:lastRenderedPageBreak/>
              <w:t>городское поселение»</w:t>
            </w:r>
          </w:p>
        </w:tc>
      </w:tr>
      <w:tr w:rsidR="002E48D0" w:rsidRPr="002E48D0" w:rsidTr="008D3E8E">
        <w:trPr>
          <w:trHeight w:val="274"/>
        </w:trPr>
        <w:tc>
          <w:tcPr>
            <w:tcW w:w="3369" w:type="dxa"/>
          </w:tcPr>
          <w:p w:rsidR="002E48D0" w:rsidRPr="002E48D0" w:rsidRDefault="002E48D0" w:rsidP="008D3E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45" w:type="dxa"/>
          </w:tcPr>
          <w:p w:rsidR="002E48D0" w:rsidRPr="002E48D0" w:rsidRDefault="002E48D0" w:rsidP="008D3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2E48D0" w:rsidRPr="002E48D0" w:rsidRDefault="002E48D0" w:rsidP="002E48D0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8D0" w:rsidRPr="002E48D0" w:rsidRDefault="002E48D0" w:rsidP="002E48D0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48D0">
        <w:rPr>
          <w:rFonts w:ascii="Times New Roman" w:hAnsi="Times New Roman"/>
          <w:b/>
          <w:sz w:val="28"/>
          <w:szCs w:val="28"/>
        </w:rPr>
        <w:t>Раздел 1. Анализ и оценка состояния подконтрольной сферы</w:t>
      </w:r>
    </w:p>
    <w:p w:rsidR="002E48D0" w:rsidRPr="002E48D0" w:rsidRDefault="002E48D0" w:rsidP="002E48D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Pr="002E48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E48D0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</w:t>
      </w:r>
      <w:proofErr w:type="spellStart"/>
      <w:r w:rsidRPr="002E48D0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Pr="002E48D0">
        <w:rPr>
          <w:rFonts w:ascii="Times New Roman" w:hAnsi="Times New Roman"/>
          <w:sz w:val="28"/>
          <w:szCs w:val="28"/>
        </w:rPr>
        <w:t xml:space="preserve"> городского поселения осуществляется  МКУ «Комитет городского хозяйства» города Юрюзани.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Style w:val="pt-a0-000004"/>
          <w:rFonts w:ascii="Times New Roman" w:hAnsi="Times New Roman"/>
          <w:sz w:val="28"/>
          <w:szCs w:val="28"/>
        </w:rPr>
      </w:pPr>
      <w:r w:rsidRPr="002E48D0">
        <w:rPr>
          <w:rStyle w:val="pt-a0-000004"/>
          <w:rFonts w:ascii="Times New Roman" w:hAnsi="Times New Roman"/>
          <w:sz w:val="28"/>
          <w:szCs w:val="28"/>
        </w:rPr>
        <w:t xml:space="preserve">Объектами </w:t>
      </w:r>
      <w:r w:rsidRPr="002E48D0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2E48D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E48D0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</w:t>
      </w:r>
      <w:proofErr w:type="spellStart"/>
      <w:r w:rsidRPr="002E48D0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Pr="002E48D0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E48D0">
        <w:rPr>
          <w:rStyle w:val="pt-a0-000004"/>
          <w:rFonts w:ascii="Times New Roman" w:hAnsi="Times New Roman"/>
          <w:sz w:val="28"/>
          <w:szCs w:val="28"/>
        </w:rPr>
        <w:t>являются (далее – объекты контроля):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Style w:val="a9"/>
          <w:rFonts w:ascii="Times New Roman" w:hAnsi="Times New Roman"/>
          <w:sz w:val="28"/>
          <w:szCs w:val="28"/>
        </w:rPr>
        <w:t>1)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Style w:val="a9"/>
          <w:rFonts w:ascii="Times New Roman" w:hAnsi="Times New Roman"/>
          <w:sz w:val="28"/>
          <w:szCs w:val="28"/>
        </w:rPr>
        <w:t>2) деятельность по использованию полос отвода и (или) придорожных полос автомобильных дорог общего пользования муниципального или межмуниципального значения;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Style w:val="a9"/>
          <w:rFonts w:ascii="Times New Roman" w:hAnsi="Times New Roman"/>
          <w:sz w:val="28"/>
          <w:szCs w:val="28"/>
        </w:rPr>
        <w:t xml:space="preserve">3) соблюдение исполнителем требований, установленных пунктами 12-24.19 Технического регламента Таможенного союза «Безопасность автомобильных дорог» </w:t>
      </w:r>
      <w:proofErr w:type="gramStart"/>
      <w:r w:rsidRPr="002E48D0">
        <w:rPr>
          <w:rStyle w:val="a9"/>
          <w:rFonts w:ascii="Times New Roman" w:hAnsi="Times New Roman"/>
          <w:sz w:val="28"/>
          <w:szCs w:val="28"/>
        </w:rPr>
        <w:t>ТР</w:t>
      </w:r>
      <w:proofErr w:type="gramEnd"/>
      <w:r w:rsidRPr="002E48D0">
        <w:rPr>
          <w:rStyle w:val="a9"/>
          <w:rFonts w:ascii="Times New Roman" w:hAnsi="Times New Roman"/>
          <w:sz w:val="28"/>
          <w:szCs w:val="28"/>
        </w:rPr>
        <w:t xml:space="preserve"> ТС 014/2011;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Style w:val="a9"/>
          <w:rFonts w:ascii="Times New Roman" w:hAnsi="Times New Roman"/>
          <w:sz w:val="28"/>
          <w:szCs w:val="28"/>
        </w:rPr>
        <w:t xml:space="preserve">4) дорожно-строительные материалы, указанные в приложении № 1 к Техническому регламенту Таможенного союза «Безопасность автомобильных дорог» </w:t>
      </w:r>
      <w:proofErr w:type="gramStart"/>
      <w:r w:rsidRPr="002E48D0">
        <w:rPr>
          <w:rStyle w:val="a9"/>
          <w:rFonts w:ascii="Times New Roman" w:hAnsi="Times New Roman"/>
          <w:sz w:val="28"/>
          <w:szCs w:val="28"/>
        </w:rPr>
        <w:t>ТР</w:t>
      </w:r>
      <w:proofErr w:type="gramEnd"/>
      <w:r w:rsidRPr="002E48D0">
        <w:rPr>
          <w:rStyle w:val="a9"/>
          <w:rFonts w:ascii="Times New Roman" w:hAnsi="Times New Roman"/>
          <w:sz w:val="28"/>
          <w:szCs w:val="28"/>
        </w:rPr>
        <w:t xml:space="preserve"> ТС 014/2011; 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Style w:val="a9"/>
          <w:rFonts w:ascii="Times New Roman" w:hAnsi="Times New Roman"/>
          <w:sz w:val="28"/>
          <w:szCs w:val="28"/>
        </w:rPr>
        <w:t xml:space="preserve">5) дорожно-строительные изделия, указанные в приложении № 2 к Техническому регламенту Таможенного союза «Безопасность автомобильных дорог» </w:t>
      </w:r>
      <w:proofErr w:type="gramStart"/>
      <w:r w:rsidRPr="002E48D0">
        <w:rPr>
          <w:rStyle w:val="a9"/>
          <w:rFonts w:ascii="Times New Roman" w:hAnsi="Times New Roman"/>
          <w:sz w:val="28"/>
          <w:szCs w:val="28"/>
        </w:rPr>
        <w:t>ТР</w:t>
      </w:r>
      <w:proofErr w:type="gramEnd"/>
      <w:r w:rsidRPr="002E48D0">
        <w:rPr>
          <w:rStyle w:val="a9"/>
          <w:rFonts w:ascii="Times New Roman" w:hAnsi="Times New Roman"/>
          <w:sz w:val="28"/>
          <w:szCs w:val="28"/>
        </w:rPr>
        <w:t xml:space="preserve"> ТС 014/2011;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Style w:val="a9"/>
          <w:rFonts w:ascii="Times New Roman" w:hAnsi="Times New Roman"/>
          <w:sz w:val="28"/>
          <w:szCs w:val="28"/>
        </w:rPr>
      </w:pPr>
      <w:r w:rsidRPr="002E48D0">
        <w:rPr>
          <w:rStyle w:val="a9"/>
          <w:rFonts w:ascii="Times New Roman" w:hAnsi="Times New Roman"/>
          <w:sz w:val="28"/>
          <w:szCs w:val="28"/>
        </w:rPr>
        <w:t>6) автомобильная дорога муниципального (либо межмуниципального) значения общего пользования и искусственные дорожные сооружения на ней;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Style w:val="a9"/>
          <w:rFonts w:ascii="Times New Roman" w:hAnsi="Times New Roman"/>
          <w:sz w:val="28"/>
          <w:szCs w:val="28"/>
        </w:rPr>
        <w:t>7) примыкания к автомобильным дорогам муниципального (или межмуниципального) значения, в том числе примыкания объектов дорожного и придорожного сервиса;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Style w:val="a9"/>
          <w:rFonts w:ascii="Times New Roman" w:hAnsi="Times New Roman"/>
          <w:sz w:val="28"/>
          <w:szCs w:val="28"/>
        </w:rPr>
        <w:t>8) объекты дорожного и придорожного сервиса, расположенные в границах полос отвода и (или) придорожных полос автомобильных дорог общего пользования муниципального или межмуниципального значения;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Style w:val="a9"/>
          <w:rFonts w:ascii="Times New Roman" w:hAnsi="Times New Roman"/>
          <w:sz w:val="28"/>
          <w:szCs w:val="28"/>
        </w:rPr>
        <w:t xml:space="preserve">9) придорожные полосы и полосы </w:t>
      </w:r>
      <w:proofErr w:type="gramStart"/>
      <w:r w:rsidRPr="002E48D0">
        <w:rPr>
          <w:rStyle w:val="a9"/>
          <w:rFonts w:ascii="Times New Roman" w:hAnsi="Times New Roman"/>
          <w:sz w:val="28"/>
          <w:szCs w:val="28"/>
        </w:rPr>
        <w:t>отвода</w:t>
      </w:r>
      <w:proofErr w:type="gramEnd"/>
      <w:r w:rsidRPr="002E48D0">
        <w:rPr>
          <w:rStyle w:val="a9"/>
          <w:rFonts w:ascii="Times New Roman" w:hAnsi="Times New Roman"/>
          <w:sz w:val="28"/>
          <w:szCs w:val="28"/>
        </w:rPr>
        <w:t xml:space="preserve"> автомобильных дорог общего пользования муниципального или межмуниципального значения;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Style w:val="a9"/>
          <w:rFonts w:ascii="Times New Roman" w:hAnsi="Times New Roman"/>
          <w:sz w:val="28"/>
          <w:szCs w:val="28"/>
        </w:rPr>
      </w:pPr>
      <w:r w:rsidRPr="002E48D0">
        <w:rPr>
          <w:rStyle w:val="a9"/>
          <w:rFonts w:ascii="Times New Roman" w:hAnsi="Times New Roman"/>
          <w:sz w:val="28"/>
          <w:szCs w:val="28"/>
        </w:rPr>
        <w:lastRenderedPageBreak/>
        <w:t>10) деятельность по перевозке пассажиров и багажа по муниципальным маршрутам регулярных перевозок.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48D0">
        <w:rPr>
          <w:rFonts w:ascii="Times New Roman" w:hAnsi="Times New Roman"/>
          <w:color w:val="000000"/>
          <w:sz w:val="28"/>
          <w:szCs w:val="28"/>
        </w:rPr>
        <w:t xml:space="preserve">Предметом муниципального контроля является контроль </w:t>
      </w:r>
      <w:proofErr w:type="gramStart"/>
      <w:r w:rsidRPr="002E48D0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2E48D0">
        <w:rPr>
          <w:rFonts w:ascii="Times New Roman" w:hAnsi="Times New Roman"/>
          <w:color w:val="000000"/>
          <w:sz w:val="28"/>
          <w:szCs w:val="28"/>
        </w:rPr>
        <w:t>: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1) соблюдением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2) соблюдением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3) соблюдением весовых и габаритных параметров транспортных сре</w:t>
      </w:r>
      <w:proofErr w:type="gramStart"/>
      <w:r w:rsidRPr="002E48D0">
        <w:rPr>
          <w:rFonts w:ascii="Times New Roman" w:hAnsi="Times New Roman"/>
          <w:sz w:val="28"/>
          <w:szCs w:val="28"/>
        </w:rPr>
        <w:t>дств пр</w:t>
      </w:r>
      <w:proofErr w:type="gramEnd"/>
      <w:r w:rsidRPr="002E48D0">
        <w:rPr>
          <w:rFonts w:ascii="Times New Roman" w:hAnsi="Times New Roman"/>
          <w:sz w:val="28"/>
          <w:szCs w:val="28"/>
        </w:rPr>
        <w:t>и движении по автомобильным дорогам, включая периоды временного ограничения движения транспортных средств;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48D0">
        <w:rPr>
          <w:rFonts w:ascii="Times New Roman" w:hAnsi="Times New Roman"/>
          <w:sz w:val="28"/>
          <w:szCs w:val="28"/>
        </w:rPr>
        <w:t xml:space="preserve">В 2024 году контрольные (надзорные) мероприятия не проводились в соответствии с ограничениями, введёнными </w:t>
      </w:r>
      <w:r w:rsidRPr="002E48D0">
        <w:rPr>
          <w:rFonts w:ascii="Times New Roman" w:hAnsi="Times New Roman"/>
          <w:iCs/>
          <w:sz w:val="28"/>
          <w:szCs w:val="28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Pr="002E48D0">
        <w:rPr>
          <w:rFonts w:ascii="Times New Roman" w:hAnsi="Times New Roman"/>
          <w:sz w:val="28"/>
          <w:szCs w:val="28"/>
        </w:rPr>
        <w:t xml:space="preserve">, и отсутствием обращений по поводу событий </w:t>
      </w:r>
      <w:r w:rsidRPr="002E48D0">
        <w:rPr>
          <w:rFonts w:ascii="Times New Roman" w:hAnsi="Times New Roman"/>
          <w:iCs/>
          <w:sz w:val="28"/>
          <w:szCs w:val="28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  <w:proofErr w:type="gramEnd"/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 xml:space="preserve">Профилактические мероприятия были направлены </w:t>
      </w:r>
      <w:proofErr w:type="gramStart"/>
      <w:r w:rsidRPr="002E48D0">
        <w:rPr>
          <w:rFonts w:ascii="Times New Roman" w:hAnsi="Times New Roman"/>
          <w:sz w:val="28"/>
          <w:szCs w:val="28"/>
        </w:rPr>
        <w:t>на</w:t>
      </w:r>
      <w:proofErr w:type="gramEnd"/>
      <w:r w:rsidRPr="002E48D0">
        <w:rPr>
          <w:rFonts w:ascii="Times New Roman" w:hAnsi="Times New Roman"/>
          <w:sz w:val="28"/>
          <w:szCs w:val="28"/>
        </w:rPr>
        <w:t>: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1) постоянный мониторинг подконтрольной среды;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2)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3) побуждение к добропорядочному поведению и добровольному соблюдению обязательных требований контролируемых лиц.</w:t>
      </w:r>
    </w:p>
    <w:p w:rsidR="002E48D0" w:rsidRPr="002E48D0" w:rsidRDefault="002E48D0" w:rsidP="002E48D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E48D0" w:rsidRPr="002E48D0" w:rsidRDefault="002E48D0" w:rsidP="002E48D0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8D0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</w:t>
      </w:r>
      <w:proofErr w:type="gramStart"/>
      <w:r w:rsidRPr="002E48D0">
        <w:rPr>
          <w:rFonts w:ascii="Times New Roman" w:hAnsi="Times New Roman"/>
          <w:b/>
          <w:bCs/>
          <w:sz w:val="28"/>
          <w:szCs w:val="28"/>
        </w:rPr>
        <w:t>реализации программы профилактики рисков причинения</w:t>
      </w:r>
      <w:proofErr w:type="gramEnd"/>
      <w:r w:rsidRPr="002E48D0">
        <w:rPr>
          <w:rFonts w:ascii="Times New Roman" w:hAnsi="Times New Roman"/>
          <w:b/>
          <w:bCs/>
          <w:sz w:val="28"/>
          <w:szCs w:val="28"/>
        </w:rPr>
        <w:t xml:space="preserve"> вреда (ущерба)</w:t>
      </w:r>
    </w:p>
    <w:p w:rsidR="002E48D0" w:rsidRPr="002E48D0" w:rsidRDefault="002E48D0" w:rsidP="002E48D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8D0">
        <w:rPr>
          <w:rFonts w:ascii="Times New Roman" w:hAnsi="Times New Roman"/>
          <w:bCs/>
          <w:sz w:val="28"/>
          <w:szCs w:val="28"/>
        </w:rPr>
        <w:t>Основными целями Программы профилактики рисков причинения вреда (ущерба) являются: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lastRenderedPageBreak/>
        <w:t>3) снижение рисков причинения вреда (ущерба) охраняемым законом ценностям;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4) предупреждение нарушений обязательных требований при эксплуатации автомобильных дорог местного значения;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5) предотвращение угрозы причинения, либо причинения вреда автомобильным дорогам вследствие нарушений обязательных требований;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6)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7) формирование моделей социально ответственного, добросовестного, правового поведения контролируемых лиц;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8D0">
        <w:rPr>
          <w:rFonts w:ascii="Times New Roman" w:hAnsi="Times New Roman"/>
          <w:bCs/>
          <w:sz w:val="28"/>
          <w:szCs w:val="28"/>
        </w:rPr>
        <w:t>Программа профилактики направлена на решение следующих задач:</w:t>
      </w:r>
    </w:p>
    <w:p w:rsidR="002E48D0" w:rsidRPr="002E48D0" w:rsidRDefault="002E48D0" w:rsidP="002E48D0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 xml:space="preserve">повышение прозрачности деятельности контрольного (надзорного) органа; </w:t>
      </w:r>
    </w:p>
    <w:p w:rsidR="002E48D0" w:rsidRPr="002E48D0" w:rsidRDefault="002E48D0" w:rsidP="002E48D0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 xml:space="preserve">уменьшение необоснованной административной нагрузки, возлагаемой на контролируемых лиц; </w:t>
      </w:r>
    </w:p>
    <w:p w:rsidR="002E48D0" w:rsidRPr="002E48D0" w:rsidRDefault="002E48D0" w:rsidP="002E48D0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повышение уровня правовой грамотности контролируемых лиц посредством консультирования и информирования, проведения профилактических визитов;</w:t>
      </w:r>
    </w:p>
    <w:p w:rsidR="002E48D0" w:rsidRPr="002E48D0" w:rsidRDefault="002E48D0" w:rsidP="002E48D0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>повышение доступности и качества правовой информации, в том числе с использованием социальных сетей, средств массовой информации;</w:t>
      </w:r>
    </w:p>
    <w:p w:rsidR="002E48D0" w:rsidRPr="002E48D0" w:rsidRDefault="002E48D0" w:rsidP="002E48D0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 xml:space="preserve">повышение правовой грамотности и коммуникативных навыков инспекторского состава для выстраивания партнёрских отношений с контролируемыми  лицами, основанных на стремлении инспектора оказать поддержку в соблюдении обязательных требований.  </w:t>
      </w:r>
    </w:p>
    <w:p w:rsidR="002E48D0" w:rsidRPr="002E48D0" w:rsidRDefault="002E48D0" w:rsidP="002E48D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E48D0" w:rsidRPr="002E48D0" w:rsidRDefault="002E48D0" w:rsidP="002E48D0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8D0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E48D0" w:rsidRPr="002E48D0" w:rsidRDefault="002E48D0" w:rsidP="002E48D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05"/>
        <w:gridCol w:w="1844"/>
        <w:gridCol w:w="1843"/>
        <w:gridCol w:w="2205"/>
      </w:tblGrid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proofErr w:type="spellStart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Структурное подразделение, </w:t>
            </w:r>
            <w:r w:rsidRPr="002E48D0">
              <w:rPr>
                <w:rFonts w:ascii="Times New Roman" w:hAnsi="Times New Roman"/>
                <w:sz w:val="28"/>
                <w:szCs w:val="28"/>
              </w:rPr>
              <w:t>и (или) должностные лица контрольного (надзорного) органа, ответственные за их реализацию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Способ реализации</w:t>
            </w:r>
          </w:p>
        </w:tc>
      </w:tr>
      <w:tr w:rsidR="002E48D0" w:rsidRPr="002E48D0" w:rsidTr="008D3E8E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1. Информирование</w:t>
            </w: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Размещение на официальном сайте контрольного (надзорного) органа и актуализация следующей информации:</w:t>
            </w: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не позднее 16.01.2025 г.</w:t>
            </w:r>
          </w:p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Администрации </w:t>
            </w:r>
            <w:proofErr w:type="spellStart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Юрюзанского</w:t>
            </w:r>
            <w:proofErr w:type="spellEnd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 городского поселения</w:t>
            </w: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1.2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не позднее 16.01.2025 года,</w:t>
            </w:r>
          </w:p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1.3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не позднее 16.01.2025 г.,</w:t>
            </w:r>
          </w:p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8D0" w:rsidRPr="002E48D0" w:rsidTr="008D3E8E">
        <w:trPr>
          <w:trHeight w:val="45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1.4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2E48D0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 w:rsidRPr="002E48D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апрель 2025 года, 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Администрации </w:t>
            </w:r>
            <w:proofErr w:type="spellStart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Юрюзанского</w:t>
            </w:r>
            <w:proofErr w:type="spellEnd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 городского </w:t>
            </w: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поселения</w:t>
            </w: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1.5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16.01.2025 г.,</w:t>
            </w:r>
          </w:p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Администрации </w:t>
            </w:r>
            <w:proofErr w:type="spellStart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Юрюзанского</w:t>
            </w:r>
            <w:proofErr w:type="spellEnd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 городского поселения</w:t>
            </w: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1.6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реестр объектов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не позднее 16.01.2025 г., 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1.7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программа профилактики рисков причинения вреда (ущерба)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не позднее 23.12.2025 г.,</w:t>
            </w:r>
          </w:p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Администрации </w:t>
            </w:r>
            <w:proofErr w:type="spellStart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Юрюзанского</w:t>
            </w:r>
            <w:proofErr w:type="spellEnd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 городского поселения</w:t>
            </w: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1.8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16.01.2025 г.</w:t>
            </w:r>
          </w:p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далее 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1.9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2E48D0">
              <w:rPr>
                <w:rFonts w:ascii="Times New Roman" w:hAnsi="Times New Roman"/>
                <w:sz w:val="28"/>
                <w:szCs w:val="28"/>
              </w:rPr>
              <w:t>видео-конференц-связи</w:t>
            </w:r>
            <w:proofErr w:type="spellEnd"/>
            <w:r w:rsidRPr="002E48D0">
              <w:rPr>
                <w:rFonts w:ascii="Times New Roman" w:hAnsi="Times New Roman"/>
                <w:sz w:val="28"/>
                <w:szCs w:val="28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не позднее 16.01.2025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1.10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 xml:space="preserve">сведения о порядке досудебного обжалования </w:t>
            </w:r>
            <w:r w:rsidRPr="002E48D0">
              <w:rPr>
                <w:rFonts w:ascii="Times New Roman" w:hAnsi="Times New Roman"/>
                <w:sz w:val="28"/>
                <w:szCs w:val="28"/>
              </w:rPr>
              <w:lastRenderedPageBreak/>
              <w:t>решений контрольного (надзорного) органа, действий (бездействия) его должностных лиц;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lastRenderedPageBreak/>
              <w:t>I</w:t>
            </w: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 xml:space="preserve">МКУ «Комитет </w:t>
            </w:r>
            <w:r w:rsidRPr="002E48D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хозяйства»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посредством размещения </w:t>
            </w: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информации в разделе «муниципальный контроль» на официальном сайте Администрации </w:t>
            </w:r>
            <w:proofErr w:type="spellStart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Юрюзанского</w:t>
            </w:r>
            <w:proofErr w:type="spellEnd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 городского поселения</w:t>
            </w: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1.11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доклады о муниципальном контроле;</w:t>
            </w:r>
          </w:p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</w:t>
            </w: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 квартал 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1.12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до 1 апреля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1.13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проведение публичного обсуждения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14.11.2025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Юрюзанское</w:t>
            </w:r>
            <w:proofErr w:type="spellEnd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 xml:space="preserve"> городское поселение, ул</w:t>
            </w:r>
            <w:proofErr w:type="gramStart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.З</w:t>
            </w:r>
            <w:proofErr w:type="gramEnd"/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айцева, д.9Б</w:t>
            </w:r>
          </w:p>
        </w:tc>
      </w:tr>
      <w:tr w:rsidR="002E48D0" w:rsidRPr="002E48D0" w:rsidTr="008D3E8E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2. Консультирование</w:t>
            </w: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разъяснение по вопросам:</w:t>
            </w:r>
          </w:p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Style w:val="pt-a0-000004"/>
                <w:rFonts w:ascii="Times New Roman" w:hAnsi="Times New Roman"/>
                <w:sz w:val="28"/>
                <w:szCs w:val="28"/>
              </w:rPr>
              <w:t>положений нормативных правовых актов,</w:t>
            </w:r>
            <w:r w:rsidRPr="002E48D0">
              <w:rPr>
                <w:rFonts w:ascii="Times New Roman" w:hAnsi="Times New Roman"/>
                <w:sz w:val="28"/>
                <w:szCs w:val="28"/>
              </w:rPr>
              <w:t xml:space="preserve"> муниципальных правовых актов</w:t>
            </w:r>
            <w:r w:rsidRPr="002E48D0">
              <w:rPr>
                <w:rStyle w:val="pt-a0-000004"/>
                <w:rFonts w:ascii="Times New Roman" w:hAnsi="Times New Roman"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Style w:val="pt-a0-000004"/>
                <w:rFonts w:ascii="Times New Roman" w:hAnsi="Times New Roman"/>
                <w:sz w:val="28"/>
                <w:szCs w:val="28"/>
              </w:rPr>
              <w:t>положений нормативных правовых актов,</w:t>
            </w:r>
            <w:r w:rsidRPr="002E48D0">
              <w:rPr>
                <w:rFonts w:ascii="Times New Roman" w:hAnsi="Times New Roman"/>
                <w:sz w:val="28"/>
                <w:szCs w:val="28"/>
              </w:rPr>
              <w:t xml:space="preserve"> муниципальных правовых актов,</w:t>
            </w:r>
            <w:r w:rsidRPr="002E48D0">
              <w:rPr>
                <w:rStyle w:val="pt-a0-000004"/>
                <w:rFonts w:ascii="Times New Roman" w:hAnsi="Times New Roman"/>
                <w:sz w:val="28"/>
                <w:szCs w:val="28"/>
              </w:rPr>
              <w:t xml:space="preserve"> регламентирующих порядок осуществления муниципального контроля;</w:t>
            </w:r>
          </w:p>
          <w:p w:rsidR="002E48D0" w:rsidRPr="002E48D0" w:rsidRDefault="002E48D0" w:rsidP="008D3E8E">
            <w:pPr>
              <w:pStyle w:val="a5"/>
              <w:rPr>
                <w:rStyle w:val="pt-a0-000004"/>
                <w:rFonts w:ascii="Times New Roman" w:hAnsi="Times New Roman"/>
                <w:sz w:val="28"/>
                <w:szCs w:val="28"/>
              </w:rPr>
            </w:pPr>
            <w:r w:rsidRPr="002E48D0">
              <w:rPr>
                <w:rStyle w:val="pt-a0-000004"/>
                <w:rFonts w:ascii="Times New Roman" w:hAnsi="Times New Roman"/>
                <w:sz w:val="28"/>
                <w:szCs w:val="28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 xml:space="preserve">выполнения предписания, выданного по итогам </w:t>
            </w:r>
            <w:r w:rsidRPr="002E48D0">
              <w:rPr>
                <w:rFonts w:ascii="Times New Roman" w:hAnsi="Times New Roman"/>
                <w:sz w:val="28"/>
                <w:szCs w:val="28"/>
              </w:rPr>
              <w:lastRenderedPageBreak/>
              <w:t>контрольного (надзорного)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постоянно,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48D0">
              <w:rPr>
                <w:rFonts w:ascii="Times New Roman" w:hAnsi="Times New Roman"/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8D0">
              <w:rPr>
                <w:rFonts w:ascii="Times New Roman" w:hAnsi="Times New Roman"/>
                <w:iCs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2E48D0" w:rsidRPr="002E48D0" w:rsidTr="008D3E8E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2E48D0">
              <w:rPr>
                <w:iCs/>
                <w:sz w:val="26"/>
                <w:szCs w:val="26"/>
              </w:rPr>
              <w:lastRenderedPageBreak/>
              <w:t xml:space="preserve">3.Информирование об </w:t>
            </w:r>
            <w:r w:rsidRPr="002E48D0">
              <w:rPr>
                <w:sz w:val="28"/>
                <w:szCs w:val="28"/>
              </w:rPr>
              <w:t xml:space="preserve">итогах </w:t>
            </w:r>
            <w:proofErr w:type="gramStart"/>
            <w:r w:rsidRPr="002E48D0">
              <w:rPr>
                <w:sz w:val="28"/>
                <w:szCs w:val="28"/>
              </w:rPr>
              <w:t>реализации программы профилактики рисков причинения</w:t>
            </w:r>
            <w:proofErr w:type="gramEnd"/>
            <w:r w:rsidRPr="002E48D0">
              <w:rPr>
                <w:sz w:val="28"/>
                <w:szCs w:val="28"/>
              </w:rPr>
              <w:t xml:space="preserve"> вреда (ущерба)</w:t>
            </w:r>
          </w:p>
        </w:tc>
      </w:tr>
      <w:tr w:rsidR="002E48D0" w:rsidRPr="002E48D0" w:rsidTr="008D3E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2E48D0">
              <w:rPr>
                <w:iCs/>
                <w:sz w:val="28"/>
                <w:szCs w:val="28"/>
              </w:rPr>
              <w:t xml:space="preserve">размещение отчета об итогах </w:t>
            </w:r>
            <w:proofErr w:type="gramStart"/>
            <w:r w:rsidRPr="002E48D0">
              <w:rPr>
                <w:iCs/>
                <w:sz w:val="28"/>
                <w:szCs w:val="28"/>
              </w:rPr>
              <w:t>реализации программы профилактики рисков причинения</w:t>
            </w:r>
            <w:proofErr w:type="gramEnd"/>
            <w:r w:rsidRPr="002E48D0">
              <w:rPr>
                <w:iCs/>
                <w:sz w:val="28"/>
                <w:szCs w:val="28"/>
              </w:rPr>
              <w:t xml:space="preserve"> вреда (ущерба)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E48D0">
              <w:rPr>
                <w:iCs/>
                <w:sz w:val="28"/>
                <w:szCs w:val="28"/>
              </w:rPr>
              <w:t xml:space="preserve">Февраль </w:t>
            </w:r>
          </w:p>
          <w:p w:rsidR="002E48D0" w:rsidRPr="002E48D0" w:rsidRDefault="002E48D0" w:rsidP="008D3E8E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E48D0">
              <w:rPr>
                <w:iCs/>
                <w:sz w:val="28"/>
                <w:szCs w:val="28"/>
              </w:rPr>
              <w:t>2025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rPr>
                <w:iCs/>
                <w:sz w:val="28"/>
                <w:szCs w:val="28"/>
              </w:rPr>
            </w:pPr>
            <w:r w:rsidRPr="002E48D0">
              <w:rPr>
                <w:sz w:val="28"/>
                <w:szCs w:val="28"/>
              </w:rPr>
              <w:t>МКУ «Комитет городского хозяйства»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Pr="002E48D0" w:rsidRDefault="002E48D0" w:rsidP="008D3E8E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2E48D0">
              <w:rPr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Администрации </w:t>
            </w:r>
            <w:proofErr w:type="spellStart"/>
            <w:r w:rsidRPr="002E48D0">
              <w:rPr>
                <w:iCs/>
                <w:sz w:val="28"/>
                <w:szCs w:val="28"/>
              </w:rPr>
              <w:t>Юрюзанского</w:t>
            </w:r>
            <w:proofErr w:type="spellEnd"/>
            <w:r w:rsidRPr="002E48D0">
              <w:rPr>
                <w:iCs/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2E48D0" w:rsidRPr="002E48D0" w:rsidRDefault="002E48D0" w:rsidP="002E48D0">
      <w:pPr>
        <w:pStyle w:val="a5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2E48D0" w:rsidRPr="002E48D0" w:rsidRDefault="002E48D0" w:rsidP="002E48D0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8D0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2E48D0" w:rsidRPr="002E48D0" w:rsidRDefault="002E48D0" w:rsidP="002E48D0">
      <w:pPr>
        <w:pStyle w:val="a5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2E48D0">
        <w:rPr>
          <w:rStyle w:val="a8"/>
          <w:rFonts w:ascii="Times New Roman" w:hAnsi="Times New Roman"/>
          <w:i w:val="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2E48D0">
        <w:rPr>
          <w:rStyle w:val="a8"/>
          <w:rFonts w:ascii="Times New Roman" w:hAnsi="Times New Roman"/>
          <w:i w:val="0"/>
          <w:sz w:val="28"/>
          <w:szCs w:val="28"/>
        </w:rPr>
        <w:t>1)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лиц.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2E48D0">
        <w:rPr>
          <w:rStyle w:val="a8"/>
          <w:rFonts w:ascii="Times New Roman" w:hAnsi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2E48D0">
        <w:rPr>
          <w:rStyle w:val="a8"/>
          <w:rFonts w:ascii="Times New Roman" w:hAnsi="Times New Roman"/>
          <w:i w:val="0"/>
          <w:sz w:val="28"/>
          <w:szCs w:val="28"/>
        </w:rPr>
        <w:t>2) доля профилактических мероприятий в объеме контрольных мероприятий.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2E48D0">
        <w:rPr>
          <w:rStyle w:val="a8"/>
          <w:rFonts w:ascii="Times New Roman" w:hAnsi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E48D0" w:rsidRPr="002E48D0" w:rsidRDefault="002E48D0" w:rsidP="002E48D0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8D0">
        <w:rPr>
          <w:rFonts w:ascii="Times New Roman" w:hAnsi="Times New Roman"/>
          <w:sz w:val="28"/>
          <w:szCs w:val="28"/>
        </w:rPr>
        <w:t xml:space="preserve">По окончании года контрольный (надзорный) орган подводит итоги </w:t>
      </w:r>
      <w:proofErr w:type="gramStart"/>
      <w:r w:rsidRPr="002E48D0">
        <w:rPr>
          <w:rFonts w:ascii="Times New Roman" w:hAnsi="Times New Roman"/>
          <w:sz w:val="28"/>
          <w:szCs w:val="28"/>
        </w:rPr>
        <w:t xml:space="preserve">реализации программы профилактики </w:t>
      </w:r>
      <w:r w:rsidRPr="002E48D0">
        <w:rPr>
          <w:rFonts w:ascii="Times New Roman" w:hAnsi="Times New Roman"/>
          <w:bCs/>
          <w:sz w:val="28"/>
          <w:szCs w:val="28"/>
        </w:rPr>
        <w:t>рисков причинения</w:t>
      </w:r>
      <w:proofErr w:type="gramEnd"/>
      <w:r w:rsidRPr="002E48D0">
        <w:rPr>
          <w:rFonts w:ascii="Times New Roman" w:hAnsi="Times New Roman"/>
          <w:bCs/>
          <w:sz w:val="28"/>
          <w:szCs w:val="28"/>
        </w:rPr>
        <w:t xml:space="preserve"> вреда (ущерба)</w:t>
      </w:r>
      <w:r w:rsidRPr="002E48D0">
        <w:rPr>
          <w:rFonts w:ascii="Times New Roman" w:hAnsi="Times New Roman"/>
          <w:sz w:val="28"/>
          <w:szCs w:val="28"/>
        </w:rPr>
        <w:t>, размещая отчёт на сайте контрольного (надзорного) органа не позднее февраля 2026 года.</w:t>
      </w:r>
    </w:p>
    <w:p w:rsidR="002E48D0" w:rsidRPr="002E48D0" w:rsidRDefault="002E48D0" w:rsidP="002E48D0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2E48D0" w:rsidRPr="002E48D0" w:rsidRDefault="002E48D0" w:rsidP="002E48D0">
      <w:pPr>
        <w:spacing w:line="276" w:lineRule="auto"/>
      </w:pPr>
    </w:p>
    <w:p w:rsidR="002E48D0" w:rsidRPr="002E48D0" w:rsidRDefault="002E48D0" w:rsidP="002E48D0">
      <w:pPr>
        <w:pStyle w:val="a5"/>
        <w:spacing w:line="276" w:lineRule="auto"/>
        <w:ind w:firstLine="709"/>
        <w:jc w:val="both"/>
      </w:pPr>
    </w:p>
    <w:p w:rsidR="00822A8A" w:rsidRPr="00B5315D" w:rsidRDefault="00822A8A" w:rsidP="00822A8A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68F1" w:rsidRDefault="00A268F1" w:rsidP="00B12BC5">
      <w:pPr>
        <w:spacing w:line="276" w:lineRule="auto"/>
      </w:pPr>
    </w:p>
    <w:sectPr w:rsidR="00A268F1" w:rsidSect="002D4F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ECE"/>
    <w:multiLevelType w:val="hybridMultilevel"/>
    <w:tmpl w:val="22F8CCF6"/>
    <w:lvl w:ilvl="0" w:tplc="8520A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702B9"/>
    <w:multiLevelType w:val="hybridMultilevel"/>
    <w:tmpl w:val="D35AE4C8"/>
    <w:lvl w:ilvl="0" w:tplc="5DB69A6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8F1"/>
    <w:rsid w:val="00011813"/>
    <w:rsid w:val="0003234E"/>
    <w:rsid w:val="0007327F"/>
    <w:rsid w:val="00151CCC"/>
    <w:rsid w:val="002C0DFF"/>
    <w:rsid w:val="002D4F76"/>
    <w:rsid w:val="002E48D0"/>
    <w:rsid w:val="0031596B"/>
    <w:rsid w:val="003D7C81"/>
    <w:rsid w:val="00432562"/>
    <w:rsid w:val="004C1827"/>
    <w:rsid w:val="00795112"/>
    <w:rsid w:val="007B0822"/>
    <w:rsid w:val="007C5148"/>
    <w:rsid w:val="008103AF"/>
    <w:rsid w:val="0081419F"/>
    <w:rsid w:val="00822A8A"/>
    <w:rsid w:val="008337F2"/>
    <w:rsid w:val="0094416B"/>
    <w:rsid w:val="00A268F1"/>
    <w:rsid w:val="00A35522"/>
    <w:rsid w:val="00A42F01"/>
    <w:rsid w:val="00B12BC5"/>
    <w:rsid w:val="00EB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68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8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68F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268F1"/>
    <w:rPr>
      <w:color w:val="0000FF"/>
      <w:u w:val="single"/>
    </w:rPr>
  </w:style>
  <w:style w:type="paragraph" w:styleId="a5">
    <w:name w:val="No Spacing"/>
    <w:uiPriority w:val="1"/>
    <w:qFormat/>
    <w:rsid w:val="002D4F76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822A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22A8A"/>
    <w:rPr>
      <w:rFonts w:ascii="Calibri" w:eastAsia="Calibri" w:hAnsi="Calibri" w:cs="Times New Roman"/>
    </w:rPr>
  </w:style>
  <w:style w:type="character" w:styleId="a8">
    <w:name w:val="Emphasis"/>
    <w:qFormat/>
    <w:rsid w:val="00822A8A"/>
    <w:rPr>
      <w:i/>
      <w:iCs/>
    </w:rPr>
  </w:style>
  <w:style w:type="character" w:customStyle="1" w:styleId="pt-a0-000004">
    <w:name w:val="pt-a0-000004"/>
    <w:rsid w:val="00822A8A"/>
  </w:style>
  <w:style w:type="character" w:customStyle="1" w:styleId="a9">
    <w:name w:val="Цветовое выделение для Текст"/>
    <w:rsid w:val="00822A8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CA19-0BB6-4A81-B269-BA85BE2D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City Servise</cp:lastModifiedBy>
  <cp:revision>6</cp:revision>
  <dcterms:created xsi:type="dcterms:W3CDTF">2023-09-25T03:14:00Z</dcterms:created>
  <dcterms:modified xsi:type="dcterms:W3CDTF">2024-09-27T05:48:00Z</dcterms:modified>
</cp:coreProperties>
</file>